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65" w:rsidRDefault="008E0184">
      <w:pPr>
        <w:spacing w:after="300" w:line="276" w:lineRule="auto"/>
        <w:jc w:val="center"/>
      </w:pPr>
      <w:r>
        <w:rPr>
          <w:rFonts w:ascii="Times New Roman" w:eastAsia="Times New Roman" w:hAnsi="Times New Roman" w:cs="Times New Roman"/>
          <w:b/>
          <w:sz w:val="26"/>
        </w:rPr>
        <w:t>Chi tiết thủ tục hành chính</w:t>
      </w:r>
    </w:p>
    <w:p w:rsidR="00747365" w:rsidRDefault="008E018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1.000132</w:t>
      </w:r>
    </w:p>
    <w:p w:rsidR="00747365" w:rsidRDefault="008E018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1724/QĐ-LĐTBXH</w:t>
      </w:r>
    </w:p>
    <w:p w:rsidR="00747365" w:rsidRDefault="008E0184">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Quyết định quản lý cai nghiện ma túy tự nguyện tại gia đình</w:t>
      </w:r>
    </w:p>
    <w:p w:rsidR="00747365" w:rsidRDefault="008E018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47365" w:rsidRDefault="008E018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47365" w:rsidRDefault="008E018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tệ nạn</w:t>
      </w:r>
      <w:r>
        <w:rPr>
          <w:rFonts w:ascii="Times New Roman" w:eastAsia="Times New Roman" w:hAnsi="Times New Roman" w:cs="Times New Roman"/>
          <w:sz w:val="26"/>
        </w:rPr>
        <w:t xml:space="preserve"> xã hội</w:t>
      </w:r>
    </w:p>
    <w:p w:rsidR="00747365" w:rsidRDefault="008E0184">
      <w:pPr>
        <w:spacing w:after="0" w:line="276" w:lineRule="auto"/>
        <w:jc w:val="both"/>
      </w:pPr>
      <w:r>
        <w:rPr>
          <w:rFonts w:ascii="Times New Roman" w:eastAsia="Times New Roman" w:hAnsi="Times New Roman" w:cs="Times New Roman"/>
          <w:b/>
          <w:sz w:val="26"/>
        </w:rPr>
        <w:t xml:space="preserve">Trình tự thực hiện: </w:t>
      </w:r>
    </w:p>
    <w:p w:rsidR="00747365" w:rsidRDefault="00747365">
      <w:pPr>
        <w:shd w:val="clear" w:color="auto" w:fill="F2F6F9"/>
        <w:spacing w:before="120" w:after="0" w:line="276" w:lineRule="auto"/>
        <w:jc w:val="both"/>
      </w:pPr>
      <w:bookmarkStart w:id="0" w:name="_GoBack"/>
      <w:bookmarkEnd w:id="0"/>
    </w:p>
    <w:p w:rsidR="00747365" w:rsidRDefault="008E0184">
      <w:pPr>
        <w:spacing w:after="0" w:line="276" w:lineRule="auto"/>
        <w:jc w:val="both"/>
      </w:pPr>
      <w:r>
        <w:rPr>
          <w:rFonts w:ascii="Times New Roman" w:eastAsia="Times New Roman" w:hAnsi="Times New Roman" w:cs="Times New Roman"/>
          <w:sz w:val="26"/>
        </w:rPr>
        <w:t xml:space="preserve">Bước 1: Người nghiện ma túy hoặc gia đình, người giám hộ của người nghiện ma túy chưa thành niên có trách nhiệm đăng ký tự nguyện cai nghiện tại gia đình với Ủy ban nhân dân cấp xã nơi cư trú. Tổ công tác giúp Chủ tịch Ủy ban </w:t>
      </w:r>
      <w:r>
        <w:rPr>
          <w:rFonts w:ascii="Times New Roman" w:eastAsia="Times New Roman" w:hAnsi="Times New Roman" w:cs="Times New Roman"/>
          <w:sz w:val="26"/>
        </w:rPr>
        <w:t>nhân dân cấp xã tiếp nhận hồ sơ đăng ký tự nguyện cai nghiện tại gia đình.</w:t>
      </w:r>
    </w:p>
    <w:p w:rsidR="00747365" w:rsidRDefault="008E0184">
      <w:pPr>
        <w:spacing w:after="0" w:line="276" w:lineRule="auto"/>
        <w:jc w:val="both"/>
      </w:pPr>
      <w:r>
        <w:rPr>
          <w:rFonts w:ascii="Times New Roman" w:eastAsia="Times New Roman" w:hAnsi="Times New Roman" w:cs="Times New Roman"/>
          <w:sz w:val="26"/>
        </w:rPr>
        <w:t>Bước 2: Trong thời hạn 03 (ba) ngày làm việc, kể từ ngày nhận được hồ sơ đăng ký tự nguyện cai nghiện tại gia đình, Tổ công tác có trách nhiệm thẩm tra hồ sơ và làm văn bản trình Ch</w:t>
      </w:r>
      <w:r>
        <w:rPr>
          <w:rFonts w:ascii="Times New Roman" w:eastAsia="Times New Roman" w:hAnsi="Times New Roman" w:cs="Times New Roman"/>
          <w:sz w:val="26"/>
        </w:rPr>
        <w:t>ủ tịch Ủy ban nhân dân cấp xã quyết định quản lý cai nghiện tự nguyện tại gia đình.</w:t>
      </w:r>
    </w:p>
    <w:p w:rsidR="00747365" w:rsidRDefault="008E018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25"/>
        <w:gridCol w:w="1445"/>
        <w:gridCol w:w="2258"/>
        <w:gridCol w:w="4583"/>
      </w:tblGrid>
      <w:tr w:rsidR="00747365">
        <w:tblPrEx>
          <w:tblCellMar>
            <w:top w:w="0" w:type="dxa"/>
            <w:bottom w:w="0" w:type="dxa"/>
          </w:tblCellMar>
        </w:tblPrEx>
        <w:tc>
          <w:tcPr>
            <w:tcW w:w="15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Hình thức nộp</w:t>
            </w:r>
          </w:p>
        </w:tc>
        <w:tc>
          <w:tcPr>
            <w:tcW w:w="2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Phí, lệ phí</w:t>
            </w:r>
          </w:p>
        </w:tc>
        <w:tc>
          <w:tcPr>
            <w:tcW w:w="3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Mô tả</w:t>
            </w:r>
          </w:p>
        </w:tc>
      </w:tr>
      <w:tr w:rsidR="00747365">
        <w:tblPrEx>
          <w:tblCellMar>
            <w:top w:w="0" w:type="dxa"/>
            <w:bottom w:w="0" w:type="dxa"/>
          </w:tblCellMar>
        </w:tblPrEx>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Trực tiếp</w:t>
            </w:r>
          </w:p>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3 Ngày làm việc</w:t>
            </w:r>
          </w:p>
        </w:tc>
        <w:tc>
          <w:tcPr>
            <w:tcW w:w="0" w:type="auto"/>
          </w:tcPr>
          <w:p w:rsidR="00747365" w:rsidRDefault="00747365"/>
          <w:p w:rsidR="00747365" w:rsidRDefault="00747365">
            <w:pPr>
              <w:spacing w:after="0" w:line="276" w:lineRule="auto"/>
            </w:pPr>
          </w:p>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 xml:space="preserve">Nộp hồ sơ trực tiếp tại Ủy ban nhân dân cấp xã. 03 (ba) ngày </w:t>
            </w:r>
            <w:r>
              <w:rPr>
                <w:rFonts w:ascii="Times New Roman" w:eastAsia="Times New Roman" w:hAnsi="Times New Roman" w:cs="Times New Roman"/>
                <w:sz w:val="26"/>
              </w:rPr>
              <w:t>làm việc.</w:t>
            </w:r>
          </w:p>
        </w:tc>
      </w:tr>
    </w:tbl>
    <w:p w:rsidR="00747365" w:rsidRDefault="008E0184">
      <w:pPr>
        <w:spacing w:before="240" w:after="0" w:line="276" w:lineRule="auto"/>
        <w:jc w:val="both"/>
      </w:pPr>
      <w:r>
        <w:rPr>
          <w:rFonts w:ascii="Times New Roman" w:eastAsia="Times New Roman" w:hAnsi="Times New Roman" w:cs="Times New Roman"/>
          <w:b/>
          <w:sz w:val="26"/>
        </w:rPr>
        <w:t xml:space="preserve">Thành phần hồ sơ: </w:t>
      </w:r>
    </w:p>
    <w:p w:rsidR="00747365" w:rsidRDefault="008E018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87"/>
        <w:gridCol w:w="861"/>
        <w:gridCol w:w="963"/>
      </w:tblGrid>
      <w:tr w:rsidR="00747365">
        <w:tblPrEx>
          <w:tblCellMar>
            <w:top w:w="0" w:type="dxa"/>
            <w:bottom w:w="0" w:type="dxa"/>
          </w:tblCellMar>
        </w:tblPrEx>
        <w:tc>
          <w:tcPr>
            <w:tcW w:w="6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Tên giấy tờ</w:t>
            </w:r>
          </w:p>
        </w:tc>
        <w:tc>
          <w:tcPr>
            <w:tcW w:w="2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Mẫu đơn, tờ khai</w:t>
            </w:r>
          </w:p>
        </w:tc>
        <w:tc>
          <w:tcPr>
            <w:tcW w:w="2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Số lượng</w:t>
            </w:r>
          </w:p>
        </w:tc>
      </w:tr>
      <w:tr w:rsidR="00747365">
        <w:tblPrEx>
          <w:tblCellMar>
            <w:top w:w="0" w:type="dxa"/>
            <w:bottom w:w="0" w:type="dxa"/>
          </w:tblCellMar>
        </w:tblPrEx>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 xml:space="preserve">Đơn đăng ký tự nguyện cai nghiện tại gia đình của bản thân hoặc gia đình, người giám hộ của người nghiện ma túy. Nội dung đơn phải bao gồm các nội dung: tình trạng nghiện ma </w:t>
            </w:r>
            <w:r>
              <w:rPr>
                <w:rFonts w:ascii="Times New Roman" w:eastAsia="Times New Roman" w:hAnsi="Times New Roman" w:cs="Times New Roman"/>
                <w:sz w:val="26"/>
              </w:rPr>
              <w:t xml:space="preserve">túy; các hình thức cai nghiện ma túy đã tham gia; tình trạng sức khỏe; cam kết tự nguyện cai nghiện </w:t>
            </w:r>
            <w:r>
              <w:rPr>
                <w:rFonts w:ascii="Times New Roman" w:eastAsia="Times New Roman" w:hAnsi="Times New Roman" w:cs="Times New Roman"/>
                <w:sz w:val="26"/>
              </w:rPr>
              <w:lastRenderedPageBreak/>
              <w:t>ma túy tại gia đình.  - Bản sơ yếu lý lịch của người nghiện ma túy.</w:t>
            </w:r>
          </w:p>
        </w:tc>
        <w:tc>
          <w:tcPr>
            <w:tcW w:w="0" w:type="auto"/>
          </w:tcPr>
          <w:p w:rsidR="00747365" w:rsidRDefault="00747365"/>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47365">
        <w:tblPrEx>
          <w:tblCellMar>
            <w:top w:w="0" w:type="dxa"/>
            <w:bottom w:w="0" w:type="dxa"/>
          </w:tblCellMar>
        </w:tblPrEx>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Kế hoạch cai nghiện cá nhân của người nghiện ma túy.</w:t>
            </w:r>
          </w:p>
        </w:tc>
        <w:tc>
          <w:tcPr>
            <w:tcW w:w="0" w:type="auto"/>
          </w:tcPr>
          <w:p w:rsidR="00747365" w:rsidRDefault="00747365"/>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47365" w:rsidRDefault="008E018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747365" w:rsidRDefault="008E018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747365" w:rsidRDefault="008E018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747365" w:rsidRDefault="008E018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747365" w:rsidRDefault="008E018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w:t>
      </w:r>
      <w:r>
        <w:rPr>
          <w:rFonts w:ascii="Times New Roman" w:eastAsia="Times New Roman" w:hAnsi="Times New Roman" w:cs="Times New Roman"/>
          <w:sz w:val="26"/>
        </w:rPr>
        <w:t xml:space="preserve"> có thông tin</w:t>
      </w:r>
    </w:p>
    <w:p w:rsidR="00747365" w:rsidRDefault="008E018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47365" w:rsidRDefault="008E018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quản lý cai nghiện tự nguyện tại gia đình</w:t>
      </w:r>
    </w:p>
    <w:p w:rsidR="00747365" w:rsidRDefault="008E018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72"/>
        <w:gridCol w:w="5037"/>
        <w:gridCol w:w="1000"/>
        <w:gridCol w:w="1702"/>
      </w:tblGrid>
      <w:tr w:rsidR="00747365">
        <w:tblPrEx>
          <w:tblCellMar>
            <w:top w:w="0" w:type="dxa"/>
            <w:bottom w:w="0" w:type="dxa"/>
          </w:tblCellMar>
        </w:tblPrEx>
        <w:tc>
          <w:tcPr>
            <w:tcW w:w="2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Số ký hiệu</w:t>
            </w:r>
          </w:p>
        </w:tc>
        <w:tc>
          <w:tcPr>
            <w:tcW w:w="35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Trích yếu</w:t>
            </w:r>
          </w:p>
        </w:tc>
        <w:tc>
          <w:tcPr>
            <w:tcW w:w="15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Ngày ban hành</w:t>
            </w:r>
          </w:p>
        </w:tc>
        <w:tc>
          <w:tcPr>
            <w:tcW w:w="3000" w:type="dxa"/>
          </w:tcPr>
          <w:p w:rsidR="00747365" w:rsidRDefault="00747365"/>
          <w:p w:rsidR="00747365" w:rsidRDefault="008E0184">
            <w:pPr>
              <w:spacing w:after="0" w:line="276" w:lineRule="auto"/>
              <w:jc w:val="center"/>
            </w:pPr>
            <w:r>
              <w:rPr>
                <w:rFonts w:ascii="Times New Roman" w:eastAsia="Times New Roman" w:hAnsi="Times New Roman" w:cs="Times New Roman"/>
                <w:b/>
                <w:sz w:val="26"/>
              </w:rPr>
              <w:t>Cơ quan ban hành</w:t>
            </w:r>
          </w:p>
        </w:tc>
      </w:tr>
      <w:tr w:rsidR="00747365">
        <w:tblPrEx>
          <w:tblCellMar>
            <w:top w:w="0" w:type="dxa"/>
            <w:bottom w:w="0" w:type="dxa"/>
          </w:tblCellMar>
        </w:tblPrEx>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94/2010/NĐ-CP</w:t>
            </w:r>
          </w:p>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 xml:space="preserve">NGHỊ ĐỊNH  Quy định về tổ chức cai nghiện </w:t>
            </w:r>
            <w:r>
              <w:rPr>
                <w:rFonts w:ascii="Times New Roman" w:eastAsia="Times New Roman" w:hAnsi="Times New Roman" w:cs="Times New Roman"/>
                <w:sz w:val="26"/>
              </w:rPr>
              <w:t>ma túy tại gia đình,   cai nghiện ma túy tại cộng đồng</w:t>
            </w:r>
          </w:p>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09-09-2010</w:t>
            </w:r>
          </w:p>
        </w:tc>
        <w:tc>
          <w:tcPr>
            <w:tcW w:w="0" w:type="auto"/>
          </w:tcPr>
          <w:p w:rsidR="00747365" w:rsidRDefault="00747365"/>
          <w:p w:rsidR="00747365" w:rsidRDefault="008E0184">
            <w:pPr>
              <w:spacing w:after="0" w:line="276" w:lineRule="auto"/>
            </w:pPr>
            <w:r>
              <w:rPr>
                <w:rFonts w:ascii="Times New Roman" w:eastAsia="Times New Roman" w:hAnsi="Times New Roman" w:cs="Times New Roman"/>
                <w:sz w:val="26"/>
              </w:rPr>
              <w:t>Chính phủ</w:t>
            </w:r>
          </w:p>
        </w:tc>
      </w:tr>
    </w:tbl>
    <w:p w:rsidR="00747365" w:rsidRDefault="008E018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Người nghiện ma túy đang cư trú tại cộng đồng tự giác khai báo và tự nguyện đăng ký cai nghiện tại gia đình.</w:t>
      </w:r>
    </w:p>
    <w:p w:rsidR="00747365" w:rsidRDefault="008E018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47365" w:rsidRDefault="008E018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4736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65"/>
    <w:rsid w:val="00747365"/>
    <w:rsid w:val="008E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85342-A855-4B75-88C5-64EAE960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2024-08-22T08:30:00Z</dcterms:created>
  <dcterms:modified xsi:type="dcterms:W3CDTF">2024-08-22T08:30:00Z</dcterms:modified>
</cp:coreProperties>
</file>