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43" w:rsidRDefault="00754A1D">
      <w:pPr>
        <w:spacing w:after="300" w:line="276" w:lineRule="auto"/>
        <w:jc w:val="center"/>
      </w:pPr>
      <w:r>
        <w:rPr>
          <w:rFonts w:ascii="Times New Roman" w:eastAsia="Times New Roman" w:hAnsi="Times New Roman" w:cs="Times New Roman"/>
          <w:b/>
          <w:sz w:val="26"/>
        </w:rPr>
        <w:t>Chi tiết thủ tục hành chính</w:t>
      </w:r>
    </w:p>
    <w:p w:rsidR="009A7B43" w:rsidRDefault="00754A1D">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2.002400</w:t>
      </w:r>
    </w:p>
    <w:p w:rsidR="009A7B43" w:rsidRDefault="00754A1D">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70/QĐ-TTCP</w:t>
      </w:r>
    </w:p>
    <w:p w:rsidR="009A7B43" w:rsidRDefault="00754A1D">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kê khai tài sản, thu nhập</w:t>
      </w:r>
    </w:p>
    <w:bookmarkEnd w:id="0"/>
    <w:p w:rsidR="009A7B43" w:rsidRDefault="00754A1D">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 Cấp Huyện, Cấp Xã, Cơ quan khác</w:t>
      </w:r>
    </w:p>
    <w:p w:rsidR="009A7B43" w:rsidRDefault="00754A1D">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w:t>
      </w:r>
      <w:r>
        <w:rPr>
          <w:rFonts w:ascii="Times New Roman" w:eastAsia="Times New Roman" w:hAnsi="Times New Roman" w:cs="Times New Roman"/>
          <w:sz w:val="26"/>
        </w:rPr>
        <w:t xml:space="preserve"> quy định chi tiết</w:t>
      </w:r>
    </w:p>
    <w:p w:rsidR="009A7B43" w:rsidRDefault="00754A1D">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Phòng, chống tham nhũng</w:t>
      </w:r>
    </w:p>
    <w:p w:rsidR="009A7B43" w:rsidRDefault="00754A1D">
      <w:pPr>
        <w:spacing w:after="0" w:line="276" w:lineRule="auto"/>
        <w:jc w:val="both"/>
      </w:pPr>
      <w:r>
        <w:rPr>
          <w:rFonts w:ascii="Times New Roman" w:eastAsia="Times New Roman" w:hAnsi="Times New Roman" w:cs="Times New Roman"/>
          <w:b/>
          <w:sz w:val="26"/>
        </w:rPr>
        <w:t xml:space="preserve">Trình tự thực hiện: </w:t>
      </w:r>
    </w:p>
    <w:p w:rsidR="009A7B43" w:rsidRDefault="009A7B43">
      <w:pPr>
        <w:shd w:val="clear" w:color="auto" w:fill="F2F6F9"/>
        <w:spacing w:before="120" w:after="0" w:line="276" w:lineRule="auto"/>
        <w:jc w:val="both"/>
      </w:pPr>
    </w:p>
    <w:p w:rsidR="009A7B43" w:rsidRDefault="00754A1D">
      <w:pPr>
        <w:spacing w:after="0" w:line="276" w:lineRule="auto"/>
        <w:jc w:val="both"/>
      </w:pPr>
      <w:r>
        <w:rPr>
          <w:rFonts w:ascii="Times New Roman" w:eastAsia="Times New Roman" w:hAnsi="Times New Roman" w:cs="Times New Roman"/>
          <w:sz w:val="26"/>
        </w:rPr>
        <w:t>- Bước 1: Lập danh sách người có nghĩa vụ kê khai và hướng dẫn việc kê khai + Cơ quan, tổ chức, đơn vị sử dụng người có nghĩa vụ kê khai tài sản, thu nhập (gọi tắt là người có nghĩa</w:t>
      </w:r>
      <w:r>
        <w:rPr>
          <w:rFonts w:ascii="Times New Roman" w:eastAsia="Times New Roman" w:hAnsi="Times New Roman" w:cs="Times New Roman"/>
          <w:sz w:val="26"/>
        </w:rPr>
        <w:t xml:space="preserve"> vụ kê khai) lập danh sách người có nghĩa vụ kê khai  được quy định tại Điều 34 Luật Phòng chống tham nhũng 2018 (PCTN) và Điều 10 Nghị định 130/2020/NĐ-CP. + Cơ quan, tổ chức gửi mẫu Bản kê khai tài sản, thu nhập theo mẫu quy định tại Nghị định 130/2020/N</w:t>
      </w:r>
      <w:r>
        <w:rPr>
          <w:rFonts w:ascii="Times New Roman" w:eastAsia="Times New Roman" w:hAnsi="Times New Roman" w:cs="Times New Roman"/>
          <w:sz w:val="26"/>
        </w:rPr>
        <w:t>Đ-CP (sau đây gọi là Bản kê khai), hướng dẫn và yêu cầu người có nghĩa vụ kê khai thực hiện việc kê khai tài sản, thu nhập. - Bước 2: Thực hiện việc kê khai  Người có nghĩa vụ kê khai có trách nhiệm kê khai theo mẫu (02 bản kê khai) và gửi về cơ quan, tổ c</w:t>
      </w:r>
      <w:r>
        <w:rPr>
          <w:rFonts w:ascii="Times New Roman" w:eastAsia="Times New Roman" w:hAnsi="Times New Roman" w:cs="Times New Roman"/>
          <w:sz w:val="26"/>
        </w:rPr>
        <w:t>hức nơi mình làm việc. Tài sản, thu nhập phải kê khai (quy định tại Điều 35 Luật PCTN 2018) bao gồm: a) Quyền sử dụng đất, nhà ở, công trình xây dựng và tài sản khác gắn liền với đất, nhà ở, công trình xây dựng; b) Kim khí quý, đá quý, tiền, giấy tờ có giá</w:t>
      </w:r>
      <w:r>
        <w:rPr>
          <w:rFonts w:ascii="Times New Roman" w:eastAsia="Times New Roman" w:hAnsi="Times New Roman" w:cs="Times New Roman"/>
          <w:sz w:val="26"/>
        </w:rPr>
        <w:t xml:space="preserve"> và động sản khác mà mỗi tài sản có giá trị từ 50.000.000 đồng trở lên; c) Tài sản, tài khoản ở nước ngoài; d) Tổng thu nhập giữa 02 lần kê khai. Trường hợp bản kê khai không đúng theo mẫu hoặc không đầy đủ về nội dung thì cơ quan, tổ chức, đơn vị yêu cầu </w:t>
      </w:r>
      <w:r>
        <w:rPr>
          <w:rFonts w:ascii="Times New Roman" w:eastAsia="Times New Roman" w:hAnsi="Times New Roman" w:cs="Times New Roman"/>
          <w:sz w:val="26"/>
        </w:rPr>
        <w:t>kê khai bổ sung hoặc kê khai lại. Thời hạn kê khai bổ sung hoặc kê khai lại là 07 ngày kể từ ngày nhận được yêu cầu, trừ trường hợp có lý do chính đáng.  - Bước 3: Tiếp nhận, quản lý, bàn giao bản kê khai.  Trong thời hạn 20 ngày kể từ ngày nhận được bản k</w:t>
      </w:r>
      <w:r>
        <w:rPr>
          <w:rFonts w:ascii="Times New Roman" w:eastAsia="Times New Roman" w:hAnsi="Times New Roman" w:cs="Times New Roman"/>
          <w:sz w:val="26"/>
        </w:rPr>
        <w:t xml:space="preserve">ê khai, cơ quan, tổ chức, đơn vị quản lý, sử dụng người có nghĩa vụ kê khai rà soát, kiểm tra bản kê khai và bàn giao 01 bản kê khai cho Cơ quan kiểm soát tài sản, thu nhập có thẩm quyền quy định tại Điều 30 Luật PCTN 2018. - Bước 4: Công khai bản kê khai </w:t>
      </w:r>
      <w:r>
        <w:rPr>
          <w:rFonts w:ascii="Times New Roman" w:eastAsia="Times New Roman" w:hAnsi="Times New Roman" w:cs="Times New Roman"/>
          <w:sz w:val="26"/>
        </w:rPr>
        <w:t>a) Bản kê khai của người có nghĩa vụ kê khai phải được công khai tại cơ quan, tổ chức, đơn vị nơi người đó thường xuyên làm việc.  b) Bản kê khai của người dự kiến được bổ nhiệm giữ chức vụ lãnh đạo, quản lý tại cơ quan, tổ chức, đơn vị phải được công khai</w:t>
      </w:r>
      <w:r>
        <w:rPr>
          <w:rFonts w:ascii="Times New Roman" w:eastAsia="Times New Roman" w:hAnsi="Times New Roman" w:cs="Times New Roman"/>
          <w:sz w:val="26"/>
        </w:rPr>
        <w:t xml:space="preserve"> tại cuộc họp lấy phiếu tín nhiệm. c) Bản kê khai của người ứng cử đại biểu Quốc hội, người ứng cử đại biểu Hội đồng nhân dân phải được công khai theo quy định của pháp luật về bầu cử. d) Bản kê khai của người dự kiến bầu, phê chuẩn tại Quốc hội, Hội đồng </w:t>
      </w:r>
      <w:r>
        <w:rPr>
          <w:rFonts w:ascii="Times New Roman" w:eastAsia="Times New Roman" w:hAnsi="Times New Roman" w:cs="Times New Roman"/>
          <w:sz w:val="26"/>
        </w:rPr>
        <w:t xml:space="preserve">nhân dân phải được công khai với đại biểu Quốc hội, đại biểu Hội đồng nhân dân trước khi bầu, phê chuẩn. Thời điểm, hình thức công khai được thực hiện theo quy định của Ủy ban Thường vụ </w:t>
      </w:r>
      <w:r>
        <w:rPr>
          <w:rFonts w:ascii="Times New Roman" w:eastAsia="Times New Roman" w:hAnsi="Times New Roman" w:cs="Times New Roman"/>
          <w:sz w:val="26"/>
        </w:rPr>
        <w:lastRenderedPageBreak/>
        <w:t>Quốc hội. e) Bản kê khai của người dự kiến bầu giữ chức vụ lãnh đạo, q</w:t>
      </w:r>
      <w:r>
        <w:rPr>
          <w:rFonts w:ascii="Times New Roman" w:eastAsia="Times New Roman" w:hAnsi="Times New Roman" w:cs="Times New Roman"/>
          <w:sz w:val="26"/>
        </w:rPr>
        <w:t>uản lý tại doanh nghiệp nhà nước được công khai tại cuộc họp lấy phiếu tín nhiệm khi tiến hành bổ nhiệm hoặc tại cuộc họp của Hội đồng thành viên khi tiến hành bầu các chức vụ lãnh đạo, quản lý.</w:t>
      </w:r>
    </w:p>
    <w:p w:rsidR="009A7B43" w:rsidRDefault="00754A1D">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7"/>
        <w:gridCol w:w="920"/>
        <w:gridCol w:w="1004"/>
        <w:gridCol w:w="6740"/>
      </w:tblGrid>
      <w:tr w:rsidR="009A7B43">
        <w:tblPrEx>
          <w:tblCellMar>
            <w:top w:w="0" w:type="dxa"/>
            <w:bottom w:w="0" w:type="dxa"/>
          </w:tblCellMar>
        </w:tblPrEx>
        <w:tc>
          <w:tcPr>
            <w:tcW w:w="15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Hình thức nộp</w:t>
            </w:r>
          </w:p>
        </w:tc>
        <w:tc>
          <w:tcPr>
            <w:tcW w:w="20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Thời hạn giải quyết</w:t>
            </w:r>
          </w:p>
        </w:tc>
        <w:tc>
          <w:tcPr>
            <w:tcW w:w="35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Ph</w:t>
            </w:r>
            <w:r>
              <w:rPr>
                <w:rFonts w:ascii="Times New Roman" w:eastAsia="Times New Roman" w:hAnsi="Times New Roman" w:cs="Times New Roman"/>
                <w:b/>
                <w:sz w:val="26"/>
              </w:rPr>
              <w:t>í, lệ phí</w:t>
            </w:r>
          </w:p>
        </w:tc>
        <w:tc>
          <w:tcPr>
            <w:tcW w:w="30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Mô tả</w:t>
            </w:r>
          </w:p>
        </w:tc>
      </w:tr>
      <w:tr w:rsidR="009A7B43">
        <w:tblPrEx>
          <w:tblCellMar>
            <w:top w:w="0" w:type="dxa"/>
            <w:bottom w:w="0" w:type="dxa"/>
          </w:tblCellMar>
        </w:tblPrEx>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Trực tiếp</w:t>
            </w:r>
          </w:p>
        </w:tc>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12 Tháng</w:t>
            </w:r>
          </w:p>
        </w:tc>
        <w:tc>
          <w:tcPr>
            <w:tcW w:w="0" w:type="auto"/>
          </w:tcPr>
          <w:p w:rsidR="009A7B43" w:rsidRDefault="009A7B43"/>
          <w:p w:rsidR="009A7B43" w:rsidRDefault="009A7B43">
            <w:pPr>
              <w:spacing w:after="0" w:line="276" w:lineRule="auto"/>
            </w:pPr>
          </w:p>
        </w:tc>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 xml:space="preserve">Việc kê khai tài sản, thu nhập được tiến hành tại cơ quan, tổ chức, đơn vị của người có nghĩa vụ phải kê khai. 1. Thời điểm hoàn thành kê khai lần đầu: - Người đang giữ vị trí công tác quy định tại các khoản 1, 2 </w:t>
            </w:r>
            <w:r>
              <w:rPr>
                <w:rFonts w:ascii="Times New Roman" w:eastAsia="Times New Roman" w:hAnsi="Times New Roman" w:cs="Times New Roman"/>
                <w:sz w:val="26"/>
              </w:rPr>
              <w:t xml:space="preserve">và 3 Điều 34 của Luật PCTN phải hoàn thành việc kê khai trước ngày 31/3/2021 (theo hướng dẫn tại công văn số 252/TTCP-C.IV ngày 19/2/2021 của Thanh tra Chính phủ). - Người lần đầu giữ vị trí công tác quy định tại các khoản 1, 2 và 3 Điều 34 Luật PCTN phải </w:t>
            </w:r>
            <w:r>
              <w:rPr>
                <w:rFonts w:ascii="Times New Roman" w:eastAsia="Times New Roman" w:hAnsi="Times New Roman" w:cs="Times New Roman"/>
                <w:sz w:val="26"/>
              </w:rPr>
              <w:t>hoàn thành việc kê khai chậm nhất là 10 ngày kể từ ngày được tiếp nhận, tuyển dụng, bố trí vào vị trí công tác. 2. Thời điểm hoàn thành việc kê khai bổ sung:  Khi người có nghĩa vụ kê khai có biến động về tài sản, thu nhập trong năm có giá trị từ 300.000.0</w:t>
            </w:r>
            <w:r>
              <w:rPr>
                <w:rFonts w:ascii="Times New Roman" w:eastAsia="Times New Roman" w:hAnsi="Times New Roman" w:cs="Times New Roman"/>
                <w:sz w:val="26"/>
              </w:rPr>
              <w:t>00 đồng trở lên. Việc kê khai phải hoàn thành trước ngày 31 tháng 12 của năm có biến động về tài sản, thu nhập. 3. Thời điểm hoàn thành việc kê khai hàng năm :  Người giữ chức vụ từ Giám đốc sở và tương đương trở lên; người làm công tác tổ chức cán bộ, quả</w:t>
            </w:r>
            <w:r>
              <w:rPr>
                <w:rFonts w:ascii="Times New Roman" w:eastAsia="Times New Roman" w:hAnsi="Times New Roman" w:cs="Times New Roman"/>
                <w:sz w:val="26"/>
              </w:rPr>
              <w:t>n lý tài chính công, tài sản công, đầu tư công hoặc trực tiếp tiếp xúc và giải quyết công việc của cơ quan, tổ chức, đơn vị, cá nhân khác theo quy định của Chính phủ phải hoàn thành việc kê khai trước ngày 31 tháng 12 hàng năm. 4. Thời điểm hoàn thành việc</w:t>
            </w:r>
            <w:r>
              <w:rPr>
                <w:rFonts w:ascii="Times New Roman" w:eastAsia="Times New Roman" w:hAnsi="Times New Roman" w:cs="Times New Roman"/>
                <w:sz w:val="26"/>
              </w:rPr>
              <w:t xml:space="preserve"> kê khai phục vụ công tác cán bộ:  - Người có nghĩa vụ kê khai quy định tại các khoản 1, 2 và 3 Điều 34 của Luật PCTN 2018 khi dự kiến bầu, phê chuẩn, bổ nhiệm, bổ nhiệm lại, cử giữ chức vụ khác phải hoàn thành kê khai chậm nhất là 10 ngày trước ngày dự ki</w:t>
            </w:r>
            <w:r>
              <w:rPr>
                <w:rFonts w:ascii="Times New Roman" w:eastAsia="Times New Roman" w:hAnsi="Times New Roman" w:cs="Times New Roman"/>
                <w:sz w:val="26"/>
              </w:rPr>
              <w:t>ến bầu, phê chuẩn, bổ nhiệm, bổ nhiệm lại, cử giữ chức vụ khác; - Người có nghĩa vụ kê khai quy định tại khoản 4 Điều 34 của Luật PCTN 2018 việc kê khai được thực hiện theo quy định của pháp luật về bầu cử.</w:t>
            </w:r>
          </w:p>
        </w:tc>
      </w:tr>
    </w:tbl>
    <w:p w:rsidR="009A7B43" w:rsidRDefault="00754A1D">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9A7B43" w:rsidRDefault="00754A1D">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48"/>
        <w:gridCol w:w="2025"/>
        <w:gridCol w:w="938"/>
      </w:tblGrid>
      <w:tr w:rsidR="009A7B43">
        <w:tblPrEx>
          <w:tblCellMar>
            <w:top w:w="0" w:type="dxa"/>
            <w:bottom w:w="0" w:type="dxa"/>
          </w:tblCellMar>
        </w:tblPrEx>
        <w:tc>
          <w:tcPr>
            <w:tcW w:w="60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Tên giấy tờ</w:t>
            </w:r>
          </w:p>
        </w:tc>
        <w:tc>
          <w:tcPr>
            <w:tcW w:w="20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 xml:space="preserve">Mẫu </w:t>
            </w:r>
            <w:r>
              <w:rPr>
                <w:rFonts w:ascii="Times New Roman" w:eastAsia="Times New Roman" w:hAnsi="Times New Roman" w:cs="Times New Roman"/>
                <w:b/>
                <w:sz w:val="26"/>
              </w:rPr>
              <w:t>đơn, tờ khai</w:t>
            </w:r>
          </w:p>
        </w:tc>
        <w:tc>
          <w:tcPr>
            <w:tcW w:w="20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Số lượng</w:t>
            </w:r>
          </w:p>
        </w:tc>
      </w:tr>
      <w:tr w:rsidR="009A7B43">
        <w:tblPrEx>
          <w:tblCellMar>
            <w:top w:w="0" w:type="dxa"/>
            <w:bottom w:w="0" w:type="dxa"/>
          </w:tblCellMar>
        </w:tblPrEx>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Hồ sơ gồm có:  1. Các văn bản chỉ đạo tổ chức triển khai thực hiện việc kê khai; 2. Danh sách đối tượng phải kê khai theo quy định; 3. Bản kê khai tài sản, thu nhập của các đối tượng thuộc diện phải kê khai (02 bản); 4. Sổ theo dõi</w:t>
            </w:r>
            <w:r>
              <w:rPr>
                <w:rFonts w:ascii="Times New Roman" w:eastAsia="Times New Roman" w:hAnsi="Times New Roman" w:cs="Times New Roman"/>
                <w:sz w:val="26"/>
              </w:rPr>
              <w:t xml:space="preserve"> việc giao, nhận Bản kê khai. Số lượng hồ sơ: 01 bộ.</w:t>
            </w:r>
          </w:p>
        </w:tc>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Mẫu ban hành kèm theo Nghị định số 130-2020-NĐ-CP.docx</w:t>
            </w:r>
          </w:p>
        </w:tc>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9A7B43" w:rsidRDefault="00754A1D">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Cán bộ, công chức, viên chức</w:t>
      </w:r>
    </w:p>
    <w:p w:rsidR="009A7B43" w:rsidRDefault="00754A1D">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Cơ quan nhà nước có liên quan</w:t>
      </w:r>
    </w:p>
    <w:p w:rsidR="009A7B43" w:rsidRDefault="00754A1D">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Cơ quan nhà nước có liên quan</w:t>
      </w:r>
    </w:p>
    <w:p w:rsidR="009A7B43" w:rsidRDefault="00754A1D">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Tại cơ quan, tổ chức, đơn vị của người có nghĩa vụ phải kê khai</w:t>
      </w:r>
    </w:p>
    <w:p w:rsidR="009A7B43" w:rsidRDefault="00754A1D">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9A7B43" w:rsidRDefault="00754A1D">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9A7B43" w:rsidRDefault="00754A1D">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Bản kê khai tài sản</w:t>
      </w:r>
      <w:r>
        <w:rPr>
          <w:rFonts w:ascii="Times New Roman" w:eastAsia="Times New Roman" w:hAnsi="Times New Roman" w:cs="Times New Roman"/>
          <w:sz w:val="26"/>
        </w:rPr>
        <w:t>, thu nhập</w:t>
      </w:r>
    </w:p>
    <w:p w:rsidR="009A7B43" w:rsidRDefault="00754A1D">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7"/>
        <w:gridCol w:w="3300"/>
        <w:gridCol w:w="1406"/>
        <w:gridCol w:w="2748"/>
      </w:tblGrid>
      <w:tr w:rsidR="009A7B43">
        <w:tblPrEx>
          <w:tblCellMar>
            <w:top w:w="0" w:type="dxa"/>
            <w:bottom w:w="0" w:type="dxa"/>
          </w:tblCellMar>
        </w:tblPrEx>
        <w:tc>
          <w:tcPr>
            <w:tcW w:w="20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Số ký hiệu</w:t>
            </w:r>
          </w:p>
        </w:tc>
        <w:tc>
          <w:tcPr>
            <w:tcW w:w="35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Trích yếu</w:t>
            </w:r>
          </w:p>
        </w:tc>
        <w:tc>
          <w:tcPr>
            <w:tcW w:w="15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Ngày ban hành</w:t>
            </w:r>
          </w:p>
        </w:tc>
        <w:tc>
          <w:tcPr>
            <w:tcW w:w="3000" w:type="dxa"/>
          </w:tcPr>
          <w:p w:rsidR="009A7B43" w:rsidRDefault="009A7B43"/>
          <w:p w:rsidR="009A7B43" w:rsidRDefault="00754A1D">
            <w:pPr>
              <w:spacing w:after="0" w:line="276" w:lineRule="auto"/>
              <w:jc w:val="center"/>
            </w:pPr>
            <w:r>
              <w:rPr>
                <w:rFonts w:ascii="Times New Roman" w:eastAsia="Times New Roman" w:hAnsi="Times New Roman" w:cs="Times New Roman"/>
                <w:b/>
                <w:sz w:val="26"/>
              </w:rPr>
              <w:t>Cơ quan ban hành</w:t>
            </w:r>
          </w:p>
        </w:tc>
      </w:tr>
      <w:tr w:rsidR="009A7B43">
        <w:tblPrEx>
          <w:tblCellMar>
            <w:top w:w="0" w:type="dxa"/>
            <w:bottom w:w="0" w:type="dxa"/>
          </w:tblCellMar>
        </w:tblPrEx>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36/2018/QH14</w:t>
            </w:r>
          </w:p>
        </w:tc>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Luật 36/2018/QH14</w:t>
            </w:r>
          </w:p>
        </w:tc>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20-11-2018</w:t>
            </w:r>
          </w:p>
        </w:tc>
        <w:tc>
          <w:tcPr>
            <w:tcW w:w="0" w:type="auto"/>
          </w:tcPr>
          <w:p w:rsidR="009A7B43" w:rsidRDefault="009A7B43"/>
        </w:tc>
      </w:tr>
      <w:tr w:rsidR="009A7B43">
        <w:tblPrEx>
          <w:tblCellMar>
            <w:top w:w="0" w:type="dxa"/>
            <w:bottom w:w="0" w:type="dxa"/>
          </w:tblCellMar>
        </w:tblPrEx>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130/2020/NĐ-CP</w:t>
            </w:r>
          </w:p>
        </w:tc>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Nghị định 130/2020/NĐ-CP</w:t>
            </w:r>
          </w:p>
        </w:tc>
        <w:tc>
          <w:tcPr>
            <w:tcW w:w="0" w:type="auto"/>
          </w:tcPr>
          <w:p w:rsidR="009A7B43" w:rsidRDefault="009A7B43"/>
          <w:p w:rsidR="009A7B43" w:rsidRDefault="00754A1D">
            <w:pPr>
              <w:spacing w:after="0" w:line="276" w:lineRule="auto"/>
            </w:pPr>
            <w:r>
              <w:rPr>
                <w:rFonts w:ascii="Times New Roman" w:eastAsia="Times New Roman" w:hAnsi="Times New Roman" w:cs="Times New Roman"/>
                <w:sz w:val="26"/>
              </w:rPr>
              <w:t>30-10-2020</w:t>
            </w:r>
          </w:p>
        </w:tc>
        <w:tc>
          <w:tcPr>
            <w:tcW w:w="0" w:type="auto"/>
          </w:tcPr>
          <w:p w:rsidR="009A7B43" w:rsidRDefault="009A7B43"/>
        </w:tc>
      </w:tr>
    </w:tbl>
    <w:p w:rsidR="009A7B43" w:rsidRDefault="00754A1D">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1. Người có nghĩa vụ kê khai phải kê </w:t>
      </w:r>
      <w:r>
        <w:rPr>
          <w:rFonts w:ascii="Times New Roman" w:eastAsia="Times New Roman" w:hAnsi="Times New Roman" w:cs="Times New Roman"/>
          <w:sz w:val="26"/>
        </w:rPr>
        <w:t>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 2. Việc kê khai lần đầu, kê khai hà</w:t>
      </w:r>
      <w:r>
        <w:rPr>
          <w:rFonts w:ascii="Times New Roman" w:eastAsia="Times New Roman" w:hAnsi="Times New Roman" w:cs="Times New Roman"/>
          <w:sz w:val="26"/>
        </w:rPr>
        <w:t xml:space="preserve">ng năm, kê khai phục vụ công tác cán bộ được thực hiện theo Mẫu bản kê khai và hướng dẫn tại Phụ lục I ban hành kèm theo Nghị định 130/2020/NĐ-CP. 3. Việc kê khai bổ sung được thực hiện theo Mẫu bản kê khai và hướng dẫn việc kê khai bổ sung tại Phụ lục II </w:t>
      </w:r>
      <w:r>
        <w:rPr>
          <w:rFonts w:ascii="Times New Roman" w:eastAsia="Times New Roman" w:hAnsi="Times New Roman" w:cs="Times New Roman"/>
          <w:sz w:val="26"/>
        </w:rPr>
        <w:t>ban hành kèm theo Nghị định 130/2020/NĐ-CP.</w:t>
      </w:r>
    </w:p>
    <w:p w:rsidR="009A7B43" w:rsidRDefault="00754A1D">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Tài sản, thu nhập</w:t>
      </w:r>
    </w:p>
    <w:p w:rsidR="009A7B43" w:rsidRDefault="00754A1D">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9A7B43">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43"/>
    <w:rsid w:val="00754A1D"/>
    <w:rsid w:val="009A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581AB-14A0-4CC8-B5A6-E2B1A274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2024-08-22T08:39:00Z</dcterms:created>
  <dcterms:modified xsi:type="dcterms:W3CDTF">2024-08-22T08:39:00Z</dcterms:modified>
</cp:coreProperties>
</file>